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F9013B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F9013B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F9013B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F9013B" w:rsidRDefault="00B306A2" w:rsidP="00B306A2">
      <w:pPr>
        <w:rPr>
          <w:rFonts w:ascii="Arial" w:hAnsi="Arial" w:cs="Arial"/>
          <w:sz w:val="44"/>
          <w:szCs w:val="44"/>
        </w:rPr>
      </w:pPr>
      <w:r w:rsidRPr="00F9013B">
        <w:rPr>
          <w:rFonts w:ascii="Arial" w:hAnsi="Arial" w:cs="Arial"/>
          <w:sz w:val="44"/>
          <w:szCs w:val="44"/>
        </w:rPr>
        <w:t>MUSTERLEISTUNGSVERZEICHNIS</w:t>
      </w:r>
    </w:p>
    <w:p w:rsidR="00B306A2" w:rsidRPr="00F9013B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F9013B">
        <w:rPr>
          <w:rFonts w:ascii="Arial" w:hAnsi="Arial" w:cs="Arial"/>
          <w:sz w:val="26"/>
          <w:szCs w:val="26"/>
        </w:rPr>
        <w:tab/>
      </w:r>
      <w:r w:rsidRPr="00F9013B">
        <w:rPr>
          <w:rFonts w:ascii="Arial" w:hAnsi="Arial" w:cs="Arial"/>
          <w:sz w:val="26"/>
          <w:szCs w:val="26"/>
        </w:rPr>
        <w:tab/>
      </w:r>
      <w:r w:rsidRPr="00F9013B">
        <w:rPr>
          <w:rFonts w:ascii="Arial" w:hAnsi="Arial" w:cs="Arial"/>
          <w:sz w:val="26"/>
          <w:szCs w:val="26"/>
        </w:rPr>
        <w:tab/>
      </w:r>
      <w:r w:rsidRPr="00F9013B">
        <w:rPr>
          <w:rFonts w:ascii="Arial" w:hAnsi="Arial" w:cs="Arial"/>
          <w:sz w:val="26"/>
          <w:szCs w:val="26"/>
        </w:rPr>
        <w:tab/>
      </w:r>
    </w:p>
    <w:p w:rsidR="00B306A2" w:rsidRPr="00F9013B" w:rsidRDefault="00A70B7C" w:rsidP="00B306A2">
      <w:pPr>
        <w:rPr>
          <w:rFonts w:ascii="Arial" w:hAnsi="Arial" w:cs="Arial"/>
        </w:rPr>
      </w:pPr>
      <w:r w:rsidRPr="00F9013B">
        <w:rPr>
          <w:rFonts w:ascii="Arial" w:hAnsi="Arial" w:cs="Arial"/>
          <w:noProof/>
          <w:lang w:eastAsia="de-DE"/>
        </w:rPr>
        <w:drawing>
          <wp:inline distT="0" distB="0" distL="0" distR="0">
            <wp:extent cx="1661862" cy="1943100"/>
            <wp:effectExtent l="0" t="0" r="0" b="0"/>
            <wp:docPr id="2" name="Grafik 2" descr="EASY-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-RE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62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F9013B" w:rsidRDefault="00B306A2" w:rsidP="00B306A2">
      <w:pPr>
        <w:rPr>
          <w:rFonts w:ascii="Arial" w:hAnsi="Arial" w:cs="Arial"/>
        </w:rPr>
      </w:pPr>
    </w:p>
    <w:p w:rsidR="00B306A2" w:rsidRPr="00F9013B" w:rsidRDefault="00A70B7C" w:rsidP="00B306A2">
      <w:pPr>
        <w:rPr>
          <w:rFonts w:ascii="Arial" w:hAnsi="Arial" w:cs="Arial"/>
        </w:rPr>
      </w:pPr>
      <w:r w:rsidRPr="00F9013B">
        <w:rPr>
          <w:rFonts w:ascii="Arial" w:hAnsi="Arial" w:cs="Arial"/>
        </w:rPr>
        <w:t>Reparaturkupplung EASY-REP</w:t>
      </w:r>
    </w:p>
    <w:p w:rsidR="00B306A2" w:rsidRPr="00F9013B" w:rsidRDefault="00B306A2" w:rsidP="00B306A2">
      <w:pPr>
        <w:rPr>
          <w:rFonts w:ascii="Arial" w:hAnsi="Arial" w:cs="Arial"/>
          <w:sz w:val="20"/>
          <w:szCs w:val="20"/>
        </w:rPr>
      </w:pPr>
    </w:p>
    <w:p w:rsidR="00B306A2" w:rsidRPr="00F9013B" w:rsidRDefault="00A70B7C" w:rsidP="00B306A2">
      <w:pPr>
        <w:rPr>
          <w:rFonts w:ascii="Arial" w:hAnsi="Arial" w:cs="Arial"/>
          <w:sz w:val="20"/>
          <w:szCs w:val="20"/>
        </w:rPr>
      </w:pPr>
      <w:r w:rsidRPr="00F9013B">
        <w:rPr>
          <w:rFonts w:ascii="Arial" w:hAnsi="Arial" w:cs="Arial"/>
          <w:sz w:val="20"/>
          <w:szCs w:val="20"/>
        </w:rPr>
        <w:t>Reparaturkupplung EASY-REP in geteilter Ausführung zur Reparatur von Radialrissen und lokalen Beschädigungen von Abwasserrohren aller Materialien. Der Außendurchmesser des Rohres an der Schadstelle ist vor Ort aufzunehmen.</w:t>
      </w:r>
    </w:p>
    <w:p w:rsidR="00A70B7C" w:rsidRPr="00F9013B" w:rsidRDefault="00A70B7C" w:rsidP="00B306A2">
      <w:pPr>
        <w:rPr>
          <w:rFonts w:ascii="Arial" w:hAnsi="Arial" w:cs="Arial"/>
          <w:sz w:val="20"/>
          <w:szCs w:val="20"/>
          <w:lang w:eastAsia="de-DE"/>
        </w:rPr>
      </w:pPr>
    </w:p>
    <w:p w:rsidR="00B306A2" w:rsidRPr="00F9013B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F9013B">
        <w:rPr>
          <w:rFonts w:ascii="Arial" w:hAnsi="Arial" w:cs="Arial"/>
          <w:sz w:val="20"/>
          <w:szCs w:val="20"/>
        </w:rPr>
        <w:t xml:space="preserve">Rohr  </w:t>
      </w:r>
      <w:r w:rsidR="00F9013B">
        <w:rPr>
          <w:rFonts w:ascii="Arial" w:hAnsi="Arial" w:cs="Arial"/>
          <w:sz w:val="20"/>
          <w:szCs w:val="20"/>
        </w:rPr>
        <w:tab/>
      </w:r>
      <w:r w:rsidR="00F9013B">
        <w:rPr>
          <w:rFonts w:ascii="Arial" w:hAnsi="Arial" w:cs="Arial"/>
          <w:sz w:val="20"/>
          <w:szCs w:val="20"/>
        </w:rPr>
        <w:tab/>
      </w:r>
      <w:r w:rsidR="00F9013B">
        <w:rPr>
          <w:rFonts w:ascii="Arial" w:hAnsi="Arial" w:cs="Arial"/>
          <w:sz w:val="20"/>
          <w:szCs w:val="20"/>
        </w:rPr>
        <w:tab/>
      </w:r>
      <w:r w:rsidR="00F9013B">
        <w:rPr>
          <w:rFonts w:ascii="Arial" w:hAnsi="Arial" w:cs="Arial"/>
          <w:sz w:val="20"/>
          <w:szCs w:val="20"/>
        </w:rPr>
        <w:tab/>
      </w:r>
      <w:r w:rsidRPr="00F9013B">
        <w:rPr>
          <w:rFonts w:ascii="Arial" w:hAnsi="Arial" w:cs="Arial"/>
          <w:sz w:val="20"/>
          <w:szCs w:val="20"/>
        </w:rPr>
        <w:t>DN/Werkstoff __________________</w:t>
      </w:r>
    </w:p>
    <w:p w:rsidR="00B306A2" w:rsidRPr="00F9013B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F9013B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F9013B">
        <w:rPr>
          <w:rFonts w:ascii="Arial" w:hAnsi="Arial" w:cs="Arial"/>
          <w:sz w:val="20"/>
          <w:szCs w:val="20"/>
        </w:rPr>
        <w:t xml:space="preserve">Artikelnummer </w:t>
      </w:r>
      <w:r w:rsidR="00F9013B">
        <w:rPr>
          <w:rFonts w:ascii="Arial" w:hAnsi="Arial" w:cs="Arial"/>
          <w:sz w:val="20"/>
          <w:szCs w:val="20"/>
        </w:rPr>
        <w:tab/>
      </w:r>
      <w:r w:rsidR="00F9013B">
        <w:rPr>
          <w:rFonts w:ascii="Arial" w:hAnsi="Arial" w:cs="Arial"/>
          <w:sz w:val="20"/>
          <w:szCs w:val="20"/>
        </w:rPr>
        <w:tab/>
      </w:r>
      <w:r w:rsidR="00F9013B">
        <w:rPr>
          <w:rFonts w:ascii="Arial" w:hAnsi="Arial" w:cs="Arial"/>
          <w:sz w:val="20"/>
          <w:szCs w:val="20"/>
        </w:rPr>
        <w:tab/>
      </w:r>
      <w:r w:rsidRPr="00F9013B">
        <w:rPr>
          <w:rFonts w:ascii="Arial" w:hAnsi="Arial" w:cs="Arial"/>
          <w:sz w:val="20"/>
          <w:szCs w:val="20"/>
        </w:rPr>
        <w:t xml:space="preserve">__________________ </w:t>
      </w:r>
    </w:p>
    <w:p w:rsidR="00B306A2" w:rsidRPr="00F9013B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F9013B" w:rsidRDefault="00F9013B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F9013B">
        <w:rPr>
          <w:rFonts w:ascii="Arial" w:hAnsi="Arial" w:cs="Arial"/>
          <w:sz w:val="20"/>
          <w:szCs w:val="20"/>
        </w:rPr>
        <w:t>____ Stück ____ EP ____ GP</w:t>
      </w:r>
    </w:p>
    <w:p w:rsidR="00B306A2" w:rsidRPr="00F9013B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F9013B" w:rsidRDefault="00F9013B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  <w:bookmarkStart w:id="0" w:name="_GoBack"/>
      <w:bookmarkEnd w:id="0"/>
    </w:p>
    <w:p w:rsidR="00B306A2" w:rsidRPr="00F9013B" w:rsidRDefault="00F9013B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F9013B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F9013B" w:rsidRDefault="00F9013B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F9013B">
        <w:rPr>
          <w:rFonts w:ascii="Arial" w:hAnsi="Arial" w:cs="Arial"/>
          <w:sz w:val="20"/>
          <w:szCs w:val="20"/>
        </w:rPr>
        <w:t>0</w:t>
      </w:r>
      <w:r w:rsidR="00B306A2" w:rsidRPr="00F9013B">
        <w:rPr>
          <w:rFonts w:ascii="Arial" w:hAnsi="Arial" w:cs="Arial"/>
          <w:sz w:val="20"/>
          <w:szCs w:val="20"/>
        </w:rPr>
        <w:t>.5 bar</w:t>
      </w:r>
    </w:p>
    <w:p w:rsidR="00B306A2" w:rsidRPr="00F9013B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F9013B">
        <w:rPr>
          <w:rFonts w:ascii="Arial" w:hAnsi="Arial" w:cs="Arial"/>
          <w:sz w:val="20"/>
          <w:szCs w:val="20"/>
        </w:rPr>
        <w:t>Korrosionsresistenz:</w:t>
      </w:r>
      <w:r w:rsidRPr="00F9013B">
        <w:rPr>
          <w:rFonts w:ascii="Arial" w:hAnsi="Arial" w:cs="Arial"/>
          <w:sz w:val="20"/>
          <w:szCs w:val="20"/>
        </w:rPr>
        <w:tab/>
      </w:r>
      <w:r w:rsidRPr="00F9013B">
        <w:rPr>
          <w:rFonts w:ascii="Arial" w:hAnsi="Arial" w:cs="Arial"/>
          <w:sz w:val="20"/>
          <w:szCs w:val="20"/>
        </w:rPr>
        <w:tab/>
        <w:t>TOX®-Technologie</w:t>
      </w:r>
    </w:p>
    <w:p w:rsidR="00B306A2" w:rsidRPr="00F9013B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F9013B">
        <w:rPr>
          <w:rFonts w:ascii="Arial" w:hAnsi="Arial" w:cs="Arial"/>
          <w:sz w:val="20"/>
          <w:szCs w:val="20"/>
        </w:rPr>
        <w:t>Dichtungsmaterial:</w:t>
      </w:r>
      <w:r w:rsidRPr="00F9013B">
        <w:rPr>
          <w:rFonts w:ascii="Arial" w:hAnsi="Arial" w:cs="Arial"/>
          <w:sz w:val="20"/>
          <w:szCs w:val="20"/>
        </w:rPr>
        <w:tab/>
      </w:r>
      <w:r w:rsidRPr="00F9013B">
        <w:rPr>
          <w:rFonts w:ascii="Arial" w:hAnsi="Arial" w:cs="Arial"/>
          <w:sz w:val="20"/>
          <w:szCs w:val="20"/>
        </w:rPr>
        <w:tab/>
        <w:t>EPDM Dichtprofil mit Führungsrillen nach DIN EN 681-1</w:t>
      </w:r>
    </w:p>
    <w:p w:rsidR="00B306A2" w:rsidRPr="00F9013B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F9013B">
        <w:rPr>
          <w:rFonts w:ascii="Arial" w:hAnsi="Arial" w:cs="Arial"/>
          <w:sz w:val="20"/>
          <w:szCs w:val="20"/>
        </w:rPr>
        <w:t>Edelstahl:</w:t>
      </w:r>
      <w:r w:rsidRPr="00F9013B">
        <w:rPr>
          <w:rFonts w:ascii="Arial" w:hAnsi="Arial" w:cs="Arial"/>
          <w:sz w:val="20"/>
          <w:szCs w:val="20"/>
        </w:rPr>
        <w:tab/>
      </w:r>
      <w:r w:rsidRPr="00F9013B">
        <w:rPr>
          <w:rFonts w:ascii="Arial" w:hAnsi="Arial" w:cs="Arial"/>
          <w:sz w:val="20"/>
          <w:szCs w:val="20"/>
        </w:rPr>
        <w:tab/>
      </w:r>
      <w:r w:rsidRPr="00F9013B">
        <w:rPr>
          <w:rFonts w:ascii="Arial" w:hAnsi="Arial" w:cs="Arial"/>
          <w:sz w:val="20"/>
          <w:szCs w:val="20"/>
        </w:rPr>
        <w:tab/>
        <w:t>V2A/1.4301, alternativ V4A/1.4404 nach DIN EN 10088-2</w:t>
      </w:r>
    </w:p>
    <w:p w:rsidR="00B306A2" w:rsidRPr="00F9013B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F9013B">
        <w:rPr>
          <w:rFonts w:ascii="Arial" w:hAnsi="Arial" w:cs="Arial"/>
          <w:sz w:val="20"/>
          <w:szCs w:val="20"/>
        </w:rPr>
        <w:t>Temperaturbeständigkeit:</w:t>
      </w:r>
      <w:r w:rsidRPr="00F9013B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B306A2" w:rsidRPr="00F9013B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F9013B">
        <w:rPr>
          <w:rFonts w:ascii="Arial" w:hAnsi="Arial" w:cs="Arial"/>
          <w:sz w:val="20"/>
          <w:szCs w:val="20"/>
        </w:rPr>
        <w:t>Norm/Zulassung:</w:t>
      </w:r>
      <w:r w:rsidRPr="00F9013B">
        <w:rPr>
          <w:rFonts w:ascii="Arial" w:hAnsi="Arial" w:cs="Arial"/>
          <w:sz w:val="20"/>
          <w:szCs w:val="20"/>
        </w:rPr>
        <w:tab/>
      </w:r>
      <w:r w:rsidRPr="00F9013B">
        <w:rPr>
          <w:rFonts w:ascii="Arial" w:hAnsi="Arial" w:cs="Arial"/>
          <w:sz w:val="20"/>
          <w:szCs w:val="20"/>
        </w:rPr>
        <w:tab/>
        <w:t xml:space="preserve">DIN EN </w:t>
      </w:r>
      <w:r w:rsidR="00A70B7C" w:rsidRPr="00F9013B">
        <w:rPr>
          <w:rFonts w:ascii="Arial" w:hAnsi="Arial" w:cs="Arial"/>
          <w:sz w:val="20"/>
          <w:szCs w:val="20"/>
        </w:rPr>
        <w:t>681-1</w:t>
      </w:r>
      <w:r w:rsidRPr="00F9013B">
        <w:rPr>
          <w:rFonts w:ascii="Arial" w:hAnsi="Arial" w:cs="Arial"/>
          <w:sz w:val="20"/>
          <w:szCs w:val="20"/>
        </w:rPr>
        <w:t>, CE</w:t>
      </w:r>
      <w:r w:rsidR="00A70B7C" w:rsidRPr="00F9013B">
        <w:rPr>
          <w:rFonts w:ascii="Arial" w:hAnsi="Arial" w:cs="Arial"/>
          <w:sz w:val="20"/>
          <w:szCs w:val="20"/>
        </w:rPr>
        <w:t>06, MPA Prüfbericht Nr. 22 0008278</w:t>
      </w:r>
    </w:p>
    <w:p w:rsidR="00B306A2" w:rsidRPr="00F9013B" w:rsidRDefault="00B306A2" w:rsidP="00B306A2">
      <w:pPr>
        <w:rPr>
          <w:rFonts w:ascii="Arial" w:hAnsi="Arial" w:cs="Arial"/>
          <w:lang w:eastAsia="de-DE"/>
        </w:rPr>
      </w:pPr>
    </w:p>
    <w:p w:rsidR="00B306A2" w:rsidRPr="00F9013B" w:rsidRDefault="00B306A2" w:rsidP="00B306A2">
      <w:pPr>
        <w:rPr>
          <w:rFonts w:ascii="Arial" w:hAnsi="Arial" w:cs="Arial"/>
          <w:lang w:eastAsia="de-DE"/>
        </w:rPr>
      </w:pPr>
    </w:p>
    <w:p w:rsidR="00B306A2" w:rsidRPr="00F9013B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F9013B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F9013B" w:rsidRDefault="00B306A2" w:rsidP="00B306A2">
      <w:pPr>
        <w:jc w:val="both"/>
        <w:rPr>
          <w:rFonts w:ascii="Arial" w:hAnsi="Arial" w:cs="Arial"/>
        </w:rPr>
      </w:pPr>
    </w:p>
    <w:p w:rsidR="00AD09F6" w:rsidRPr="00F9013B" w:rsidRDefault="00AD09F6" w:rsidP="00B306A2">
      <w:pPr>
        <w:rPr>
          <w:rFonts w:ascii="Arial" w:hAnsi="Arial" w:cs="Arial"/>
        </w:rPr>
      </w:pPr>
    </w:p>
    <w:sectPr w:rsidR="00AD09F6" w:rsidRPr="00F9013B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B1" w:rsidRDefault="00281CB1">
      <w:r>
        <w:separator/>
      </w:r>
    </w:p>
  </w:endnote>
  <w:endnote w:type="continuationSeparator" w:id="0">
    <w:p w:rsidR="00281CB1" w:rsidRDefault="0028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B1" w:rsidRDefault="00281CB1">
      <w:r>
        <w:separator/>
      </w:r>
    </w:p>
  </w:footnote>
  <w:footnote w:type="continuationSeparator" w:id="0">
    <w:p w:rsidR="00281CB1" w:rsidRDefault="00281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716BC8"/>
    <w:rsid w:val="007319AF"/>
    <w:rsid w:val="007A20AE"/>
    <w:rsid w:val="007A5252"/>
    <w:rsid w:val="007D6FD5"/>
    <w:rsid w:val="007F6269"/>
    <w:rsid w:val="00814A4B"/>
    <w:rsid w:val="0082603C"/>
    <w:rsid w:val="00863F1B"/>
    <w:rsid w:val="00870846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0B7C"/>
    <w:rsid w:val="00A76DBA"/>
    <w:rsid w:val="00AD09F6"/>
    <w:rsid w:val="00AD7FC3"/>
    <w:rsid w:val="00B306A2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F4137D"/>
    <w:rsid w:val="00F72FBC"/>
    <w:rsid w:val="00F82A53"/>
    <w:rsid w:val="00F87128"/>
    <w:rsid w:val="00F9013B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3A19F89-163A-4BB4-820C-F0DB9AA6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858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4</cp:revision>
  <cp:lastPrinted>2013-07-10T07:01:00Z</cp:lastPrinted>
  <dcterms:created xsi:type="dcterms:W3CDTF">2016-05-10T07:50:00Z</dcterms:created>
  <dcterms:modified xsi:type="dcterms:W3CDTF">2016-06-29T13:21:00Z</dcterms:modified>
</cp:coreProperties>
</file>