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EB6AD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B6AD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B6AD8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EB6AD8" w:rsidRDefault="00B306A2" w:rsidP="00B306A2">
      <w:pPr>
        <w:rPr>
          <w:rFonts w:ascii="Arial" w:hAnsi="Arial" w:cs="Arial"/>
          <w:sz w:val="44"/>
          <w:szCs w:val="44"/>
        </w:rPr>
      </w:pPr>
      <w:r w:rsidRPr="00EB6AD8">
        <w:rPr>
          <w:rFonts w:ascii="Arial" w:hAnsi="Arial" w:cs="Arial"/>
          <w:sz w:val="44"/>
          <w:szCs w:val="44"/>
        </w:rPr>
        <w:t>MUSTERLEISTUNGSVERZEICHNIS</w:t>
      </w:r>
    </w:p>
    <w:p w:rsidR="00B306A2" w:rsidRPr="00EB6AD8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EB6AD8">
        <w:rPr>
          <w:rFonts w:ascii="Arial" w:hAnsi="Arial" w:cs="Arial"/>
          <w:sz w:val="26"/>
          <w:szCs w:val="26"/>
        </w:rPr>
        <w:tab/>
      </w:r>
      <w:r w:rsidRPr="00EB6AD8">
        <w:rPr>
          <w:rFonts w:ascii="Arial" w:hAnsi="Arial" w:cs="Arial"/>
          <w:sz w:val="26"/>
          <w:szCs w:val="26"/>
        </w:rPr>
        <w:tab/>
      </w:r>
      <w:r w:rsidRPr="00EB6AD8">
        <w:rPr>
          <w:rFonts w:ascii="Arial" w:hAnsi="Arial" w:cs="Arial"/>
          <w:sz w:val="26"/>
          <w:szCs w:val="26"/>
        </w:rPr>
        <w:tab/>
      </w:r>
      <w:r w:rsidRPr="00EB6AD8">
        <w:rPr>
          <w:rFonts w:ascii="Arial" w:hAnsi="Arial" w:cs="Arial"/>
          <w:sz w:val="26"/>
          <w:szCs w:val="26"/>
        </w:rPr>
        <w:tab/>
      </w:r>
    </w:p>
    <w:p w:rsidR="00B306A2" w:rsidRPr="00EB6AD8" w:rsidRDefault="00B45F75" w:rsidP="00B306A2">
      <w:pPr>
        <w:rPr>
          <w:rFonts w:ascii="Arial" w:hAnsi="Arial" w:cs="Arial"/>
        </w:rPr>
      </w:pPr>
      <w:r w:rsidRPr="00EB6AD8">
        <w:rPr>
          <w:rFonts w:ascii="Arial" w:hAnsi="Arial" w:cs="Arial"/>
          <w:noProof/>
          <w:lang w:eastAsia="de-DE"/>
        </w:rPr>
        <w:drawing>
          <wp:inline distT="0" distB="0" distL="0" distR="0">
            <wp:extent cx="1332070" cy="1933575"/>
            <wp:effectExtent l="0" t="0" r="1905" b="0"/>
            <wp:docPr id="1" name="Grafik 1" descr="http://muecher-preview.01werk-support.de/media/zoo/images/dichtung-fuer-beton-fussrohre-multi-step-xl_105ee0ac9a21801219db62e44489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echer-preview.01werk-support.de/media/zoo/images/dichtung-fuer-beton-fussrohre-multi-step-xl_105ee0ac9a21801219db62e444894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36" cy="19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EB6AD8" w:rsidRDefault="00B306A2" w:rsidP="00B306A2">
      <w:pPr>
        <w:rPr>
          <w:rFonts w:ascii="Arial" w:hAnsi="Arial" w:cs="Arial"/>
        </w:rPr>
      </w:pPr>
    </w:p>
    <w:p w:rsidR="00B306A2" w:rsidRPr="00EB6AD8" w:rsidRDefault="00B45F75" w:rsidP="00B306A2">
      <w:pPr>
        <w:rPr>
          <w:rFonts w:ascii="Arial" w:hAnsi="Arial" w:cs="Arial"/>
        </w:rPr>
      </w:pPr>
      <w:r w:rsidRPr="00EB6AD8">
        <w:rPr>
          <w:rFonts w:ascii="Arial" w:hAnsi="Arial" w:cs="Arial"/>
        </w:rPr>
        <w:t>Dichtung für Beton-</w:t>
      </w:r>
      <w:proofErr w:type="spellStart"/>
      <w:r w:rsidRPr="00EB6AD8">
        <w:rPr>
          <w:rFonts w:ascii="Arial" w:hAnsi="Arial" w:cs="Arial"/>
        </w:rPr>
        <w:t>Fußrohre</w:t>
      </w:r>
      <w:proofErr w:type="spellEnd"/>
      <w:r w:rsidRPr="00EB6AD8">
        <w:rPr>
          <w:rFonts w:ascii="Arial" w:hAnsi="Arial" w:cs="Arial"/>
        </w:rPr>
        <w:t xml:space="preserve"> MULTI-STEP</w:t>
      </w:r>
    </w:p>
    <w:p w:rsidR="00B306A2" w:rsidRPr="00EB6AD8" w:rsidRDefault="00B306A2" w:rsidP="00B306A2">
      <w:pPr>
        <w:rPr>
          <w:rFonts w:ascii="Arial" w:hAnsi="Arial" w:cs="Arial"/>
          <w:sz w:val="20"/>
          <w:szCs w:val="20"/>
        </w:rPr>
      </w:pP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B6AD8">
        <w:rPr>
          <w:rFonts w:ascii="Arial" w:hAnsi="Arial" w:cs="Arial"/>
          <w:sz w:val="20"/>
          <w:szCs w:val="20"/>
          <w:lang w:eastAsia="de-DE"/>
        </w:rPr>
        <w:t>Dichtung MULTI-STEP zum Verbinden von Beton-Fußrohren (KF/KFW – DIN 4032) mit kreis</w:t>
      </w:r>
      <w:r w:rsidRPr="00EB6AD8">
        <w:rPr>
          <w:rFonts w:ascii="Arial" w:hAnsi="Arial" w:cs="Arial"/>
          <w:sz w:val="20"/>
          <w:szCs w:val="20"/>
          <w:lang w:eastAsia="de-DE"/>
        </w:rPr>
        <w:softHyphen/>
        <w:t>runden Rohren aller Materialien (z.B. Steinzeug, Kunststoff etc.).</w:t>
      </w: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B6AD8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Pr="00EB6AD8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B6AD8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Pr="00EB6AD8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34617" w:rsidRPr="00EB6AD8" w:rsidRDefault="00434617" w:rsidP="00434617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B6AD8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="00EB6AD8">
        <w:rPr>
          <w:rFonts w:ascii="Arial" w:hAnsi="Arial" w:cs="Arial"/>
          <w:sz w:val="20"/>
          <w:szCs w:val="20"/>
          <w:lang w:eastAsia="de-DE"/>
        </w:rPr>
        <w:tab/>
      </w:r>
      <w:r w:rsidRPr="00EB6AD8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434617" w:rsidRPr="00EB6AD8" w:rsidRDefault="00434617" w:rsidP="00434617">
      <w:pPr>
        <w:pStyle w:val="Pa2"/>
        <w:rPr>
          <w:rFonts w:ascii="Arial" w:hAnsi="Arial" w:cs="Arial"/>
          <w:sz w:val="20"/>
          <w:szCs w:val="20"/>
        </w:rPr>
      </w:pPr>
    </w:p>
    <w:p w:rsidR="00B306A2" w:rsidRPr="00EB6AD8" w:rsidRDefault="00EB6AD8" w:rsidP="00434617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4617" w:rsidRPr="00EB6AD8">
        <w:rPr>
          <w:rFonts w:ascii="Arial" w:hAnsi="Arial" w:cs="Arial"/>
          <w:sz w:val="20"/>
          <w:szCs w:val="20"/>
        </w:rPr>
        <w:t>____ Stück ____ EP ____ GP</w:t>
      </w:r>
    </w:p>
    <w:p w:rsidR="00434617" w:rsidRPr="00EB6AD8" w:rsidRDefault="00434617" w:rsidP="00B306A2">
      <w:pPr>
        <w:pStyle w:val="Pa2"/>
        <w:rPr>
          <w:rFonts w:ascii="Arial" w:hAnsi="Arial" w:cs="Arial"/>
          <w:sz w:val="20"/>
          <w:szCs w:val="20"/>
        </w:rPr>
      </w:pPr>
    </w:p>
    <w:p w:rsidR="00EB6AD8" w:rsidRDefault="00EB6AD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  <w:r w:rsidR="00B306A2" w:rsidRPr="00EB6AD8">
        <w:rPr>
          <w:rFonts w:ascii="Arial" w:hAnsi="Arial" w:cs="Arial"/>
          <w:sz w:val="20"/>
          <w:szCs w:val="20"/>
        </w:rPr>
        <w:t xml:space="preserve"> </w:t>
      </w:r>
    </w:p>
    <w:p w:rsidR="00B306A2" w:rsidRPr="00EB6AD8" w:rsidRDefault="00EB6AD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B6AD8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EB6AD8" w:rsidRDefault="00EB6AD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EB6AD8">
        <w:rPr>
          <w:rFonts w:ascii="Arial" w:hAnsi="Arial" w:cs="Arial"/>
          <w:sz w:val="20"/>
          <w:szCs w:val="20"/>
        </w:rPr>
        <w:t>0</w:t>
      </w:r>
      <w:r w:rsidR="00B306A2" w:rsidRPr="00EB6AD8">
        <w:rPr>
          <w:rFonts w:ascii="Arial" w:hAnsi="Arial" w:cs="Arial"/>
          <w:sz w:val="20"/>
          <w:szCs w:val="20"/>
        </w:rPr>
        <w:t>.5 bar</w:t>
      </w:r>
      <w:r w:rsidR="00434617" w:rsidRPr="00EB6AD8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EB6AD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B6AD8">
        <w:rPr>
          <w:rFonts w:ascii="Arial" w:hAnsi="Arial" w:cs="Arial"/>
          <w:sz w:val="20"/>
          <w:szCs w:val="20"/>
        </w:rPr>
        <w:t>Dichtungsmaterial:</w:t>
      </w:r>
      <w:r w:rsidRPr="00EB6AD8">
        <w:rPr>
          <w:rFonts w:ascii="Arial" w:hAnsi="Arial" w:cs="Arial"/>
          <w:sz w:val="20"/>
          <w:szCs w:val="20"/>
        </w:rPr>
        <w:tab/>
      </w:r>
      <w:r w:rsidRPr="00EB6AD8">
        <w:rPr>
          <w:rFonts w:ascii="Arial" w:hAnsi="Arial" w:cs="Arial"/>
          <w:sz w:val="20"/>
          <w:szCs w:val="20"/>
        </w:rPr>
        <w:tab/>
        <w:t>EPDM Dichtprofil nach DIN EN 681-1</w:t>
      </w:r>
      <w:r w:rsidR="00434617" w:rsidRPr="00EB6AD8">
        <w:rPr>
          <w:rFonts w:ascii="Arial" w:hAnsi="Arial" w:cs="Arial"/>
          <w:sz w:val="20"/>
          <w:szCs w:val="20"/>
        </w:rPr>
        <w:t xml:space="preserve"> mit innenliegendem Stahlkorb</w:t>
      </w:r>
    </w:p>
    <w:p w:rsidR="00B306A2" w:rsidRPr="00EB6AD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B6AD8">
        <w:rPr>
          <w:rFonts w:ascii="Arial" w:hAnsi="Arial" w:cs="Arial"/>
          <w:sz w:val="20"/>
          <w:szCs w:val="20"/>
        </w:rPr>
        <w:t>Temperaturbeständigkeit:</w:t>
      </w:r>
      <w:r w:rsidRPr="00EB6AD8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EB6AD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B6AD8">
        <w:rPr>
          <w:rFonts w:ascii="Arial" w:hAnsi="Arial" w:cs="Arial"/>
          <w:sz w:val="20"/>
          <w:szCs w:val="20"/>
        </w:rPr>
        <w:t>Norm/Zulassung:</w:t>
      </w:r>
      <w:r w:rsidRPr="00EB6AD8">
        <w:rPr>
          <w:rFonts w:ascii="Arial" w:hAnsi="Arial" w:cs="Arial"/>
          <w:sz w:val="20"/>
          <w:szCs w:val="20"/>
        </w:rPr>
        <w:tab/>
      </w:r>
      <w:r w:rsidRPr="00EB6AD8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EB6AD8">
        <w:rPr>
          <w:rFonts w:ascii="Arial" w:hAnsi="Arial" w:cs="Arial"/>
          <w:sz w:val="20"/>
          <w:szCs w:val="20"/>
        </w:rPr>
        <w:t>681-1</w:t>
      </w:r>
      <w:r w:rsidRPr="00EB6AD8">
        <w:rPr>
          <w:rFonts w:ascii="Arial" w:hAnsi="Arial" w:cs="Arial"/>
          <w:sz w:val="20"/>
          <w:szCs w:val="20"/>
        </w:rPr>
        <w:t>, CE</w:t>
      </w:r>
      <w:r w:rsidR="00434617" w:rsidRPr="00EB6AD8">
        <w:rPr>
          <w:rFonts w:ascii="Arial" w:hAnsi="Arial" w:cs="Arial"/>
          <w:sz w:val="20"/>
          <w:szCs w:val="20"/>
        </w:rPr>
        <w:t>06</w:t>
      </w:r>
    </w:p>
    <w:p w:rsidR="00B306A2" w:rsidRPr="00EB6AD8" w:rsidRDefault="00B306A2" w:rsidP="00B306A2">
      <w:pPr>
        <w:rPr>
          <w:rFonts w:ascii="Arial" w:hAnsi="Arial" w:cs="Arial"/>
          <w:lang w:eastAsia="de-DE"/>
        </w:rPr>
      </w:pPr>
    </w:p>
    <w:p w:rsidR="00B306A2" w:rsidRPr="00EB6AD8" w:rsidRDefault="00B306A2" w:rsidP="00B306A2">
      <w:pPr>
        <w:rPr>
          <w:rFonts w:ascii="Arial" w:hAnsi="Arial" w:cs="Arial"/>
          <w:lang w:eastAsia="de-DE"/>
        </w:rPr>
      </w:pPr>
    </w:p>
    <w:p w:rsidR="00B306A2" w:rsidRPr="00EB6AD8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B6AD8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EB6AD8" w:rsidRDefault="00B306A2" w:rsidP="00B306A2">
      <w:pPr>
        <w:jc w:val="both"/>
        <w:rPr>
          <w:rFonts w:ascii="Arial" w:hAnsi="Arial" w:cs="Arial"/>
        </w:rPr>
      </w:pPr>
    </w:p>
    <w:p w:rsidR="00AD09F6" w:rsidRPr="00EB6AD8" w:rsidRDefault="00AD09F6" w:rsidP="00B306A2">
      <w:pPr>
        <w:rPr>
          <w:rFonts w:ascii="Arial" w:hAnsi="Arial" w:cs="Arial"/>
        </w:rPr>
      </w:pPr>
    </w:p>
    <w:sectPr w:rsidR="00AD09F6" w:rsidRPr="00EB6AD8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4F" w:rsidRDefault="00803D4F">
      <w:r>
        <w:separator/>
      </w:r>
    </w:p>
  </w:endnote>
  <w:endnote w:type="continuationSeparator" w:id="0">
    <w:p w:rsidR="00803D4F" w:rsidRDefault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4F" w:rsidRDefault="00803D4F">
      <w:r>
        <w:separator/>
      </w:r>
    </w:p>
  </w:footnote>
  <w:footnote w:type="continuationSeparator" w:id="0">
    <w:p w:rsidR="00803D4F" w:rsidRDefault="0080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83679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6269"/>
    <w:rsid w:val="00803D4F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39F4"/>
    <w:rsid w:val="00E44BF8"/>
    <w:rsid w:val="00E55EBD"/>
    <w:rsid w:val="00E90A11"/>
    <w:rsid w:val="00E947B7"/>
    <w:rsid w:val="00EA69AF"/>
    <w:rsid w:val="00EA7302"/>
    <w:rsid w:val="00EB6AD8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3C0A81-FFB3-47D7-BF34-036612D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740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8</cp:revision>
  <cp:lastPrinted>2013-07-10T07:01:00Z</cp:lastPrinted>
  <dcterms:created xsi:type="dcterms:W3CDTF">2016-05-10T07:50:00Z</dcterms:created>
  <dcterms:modified xsi:type="dcterms:W3CDTF">2016-06-29T12:51:00Z</dcterms:modified>
</cp:coreProperties>
</file>